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AFA" w:rsidRPr="00364D79" w:rsidRDefault="00BB1AFA" w:rsidP="00BB1AFA">
      <w:pPr>
        <w:spacing w:after="200" w:line="276" w:lineRule="auto"/>
        <w:jc w:val="center"/>
      </w:pPr>
      <w:r>
        <w:rPr>
          <w:b/>
        </w:rPr>
        <w:t>Harmonogram odrabiania ćwiczeń z przedmiotu</w:t>
      </w:r>
    </w:p>
    <w:p w:rsidR="00BB1AFA" w:rsidRDefault="00BB1AFA" w:rsidP="00BB1AFA">
      <w:pPr>
        <w:jc w:val="center"/>
        <w:rPr>
          <w:b/>
        </w:rPr>
      </w:pPr>
      <w:r>
        <w:rPr>
          <w:b/>
        </w:rPr>
        <w:t xml:space="preserve">„WSPÓŁCZESNE TRENDY W ANALITYCE” </w:t>
      </w:r>
    </w:p>
    <w:p w:rsidR="00BB1AFA" w:rsidRDefault="00BB1AFA" w:rsidP="00BB1AFA">
      <w:pPr>
        <w:jc w:val="center"/>
        <w:rPr>
          <w:b/>
        </w:rPr>
      </w:pPr>
      <w:r>
        <w:rPr>
          <w:b/>
        </w:rPr>
        <w:t xml:space="preserve">DLA STUDENTÓW I ROKU STUDIÓW MAGISTERSKICH WNOŻ </w:t>
      </w:r>
    </w:p>
    <w:p w:rsidR="00BB1AFA" w:rsidRDefault="00BB1AFA" w:rsidP="00BB1AFA">
      <w:pPr>
        <w:jc w:val="center"/>
        <w:rPr>
          <w:b/>
        </w:rPr>
      </w:pPr>
      <w:r>
        <w:rPr>
          <w:b/>
        </w:rPr>
        <w:t>w roku akademickim 2023/2024</w:t>
      </w:r>
    </w:p>
    <w:p w:rsidR="00BB1AFA" w:rsidRDefault="00BB1AFA" w:rsidP="00BB1AFA">
      <w:pPr>
        <w:jc w:val="center"/>
        <w:rPr>
          <w:b/>
        </w:rPr>
      </w:pPr>
    </w:p>
    <w:p w:rsidR="00BB1AFA" w:rsidRDefault="00BB1AFA" w:rsidP="00BB1AFA">
      <w:pPr>
        <w:spacing w:after="200" w:line="276" w:lineRule="auto"/>
        <w:jc w:val="center"/>
      </w:pPr>
      <w:r w:rsidRPr="00BB1AFA">
        <w:t>Zajęcia odbywają się w piątki w trybie on-line od 12.04.2024</w:t>
      </w:r>
      <w:r>
        <w:t xml:space="preserve"> według następującego planu: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96"/>
        <w:gridCol w:w="2909"/>
        <w:gridCol w:w="2909"/>
      </w:tblGrid>
      <w:tr w:rsidR="00F217F2" w:rsidRPr="00BB1AFA" w:rsidTr="00F217F2">
        <w:trPr>
          <w:jc w:val="center"/>
        </w:trPr>
        <w:tc>
          <w:tcPr>
            <w:tcW w:w="0" w:type="auto"/>
            <w:vMerge w:val="restart"/>
          </w:tcPr>
          <w:p w:rsidR="00F217F2" w:rsidRDefault="00F217F2" w:rsidP="00AC6A9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Godziny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zajęć</w:t>
            </w:r>
            <w:proofErr w:type="spellEnd"/>
          </w:p>
        </w:tc>
        <w:tc>
          <w:tcPr>
            <w:tcW w:w="0" w:type="auto"/>
            <w:gridSpan w:val="2"/>
          </w:tcPr>
          <w:p w:rsidR="00F217F2" w:rsidRPr="00BB1AFA" w:rsidRDefault="00F217F2" w:rsidP="00AC6A9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Terminy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zajęć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F217F2" w:rsidRPr="00BB1AFA" w:rsidTr="00F217F2">
        <w:trPr>
          <w:jc w:val="center"/>
        </w:trPr>
        <w:tc>
          <w:tcPr>
            <w:tcW w:w="0" w:type="auto"/>
            <w:vMerge/>
          </w:tcPr>
          <w:p w:rsidR="00F217F2" w:rsidRPr="00BB1AFA" w:rsidRDefault="00F217F2" w:rsidP="00AC6A97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F217F2" w:rsidRPr="00BB1AFA" w:rsidRDefault="00F217F2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 xml:space="preserve">12.04.2024 </w:t>
            </w:r>
            <w:proofErr w:type="spellStart"/>
            <w:r>
              <w:rPr>
                <w:lang w:val="en-US"/>
              </w:rPr>
              <w:t>oraz</w:t>
            </w:r>
            <w:proofErr w:type="spellEnd"/>
            <w:r>
              <w:rPr>
                <w:lang w:val="en-US"/>
              </w:rPr>
              <w:t xml:space="preserve"> </w:t>
            </w:r>
            <w:r w:rsidRPr="00BB1AFA">
              <w:rPr>
                <w:lang w:val="en-US"/>
              </w:rPr>
              <w:t>26.04.2024</w:t>
            </w:r>
          </w:p>
        </w:tc>
        <w:tc>
          <w:tcPr>
            <w:tcW w:w="0" w:type="auto"/>
          </w:tcPr>
          <w:p w:rsidR="00F217F2" w:rsidRPr="00BB1AFA" w:rsidRDefault="00F217F2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 xml:space="preserve">19.04.2024 </w:t>
            </w:r>
            <w:proofErr w:type="spellStart"/>
            <w:r>
              <w:rPr>
                <w:lang w:val="en-US"/>
              </w:rPr>
              <w:t>oraz</w:t>
            </w:r>
            <w:proofErr w:type="spellEnd"/>
            <w:r w:rsidRPr="00BB1AFA">
              <w:rPr>
                <w:lang w:val="en-US"/>
              </w:rPr>
              <w:t xml:space="preserve"> 10.05.2024</w:t>
            </w:r>
          </w:p>
        </w:tc>
      </w:tr>
      <w:tr w:rsidR="00BB1AFA" w:rsidRPr="00BB1AFA" w:rsidTr="00F217F2">
        <w:trPr>
          <w:jc w:val="center"/>
        </w:trPr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8.15-11.00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Gr. 1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Gr. 3</w:t>
            </w:r>
          </w:p>
        </w:tc>
      </w:tr>
      <w:tr w:rsidR="00BB1AFA" w:rsidRPr="00BB1AFA" w:rsidTr="00F217F2">
        <w:trPr>
          <w:jc w:val="center"/>
        </w:trPr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11.15-14.00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Gr. 2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Gr. 4</w:t>
            </w:r>
          </w:p>
        </w:tc>
      </w:tr>
      <w:tr w:rsidR="00BB1AFA" w:rsidRPr="00BB1AFA" w:rsidTr="00F217F2">
        <w:trPr>
          <w:jc w:val="center"/>
        </w:trPr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14.15-17.00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  <w:r w:rsidRPr="00BB1AFA">
              <w:rPr>
                <w:lang w:val="en-US"/>
              </w:rPr>
              <w:t>Gr. 5</w:t>
            </w:r>
          </w:p>
        </w:tc>
        <w:tc>
          <w:tcPr>
            <w:tcW w:w="0" w:type="auto"/>
          </w:tcPr>
          <w:p w:rsidR="00BB1AFA" w:rsidRPr="00BB1AFA" w:rsidRDefault="00BB1AFA" w:rsidP="00AC6A97">
            <w:pPr>
              <w:rPr>
                <w:lang w:val="en-US"/>
              </w:rPr>
            </w:pPr>
          </w:p>
        </w:tc>
      </w:tr>
    </w:tbl>
    <w:p w:rsidR="00BB1AFA" w:rsidRPr="00BB1AFA" w:rsidRDefault="00BB1AFA" w:rsidP="00BB1AFA">
      <w:pPr>
        <w:spacing w:after="200" w:line="276" w:lineRule="auto"/>
      </w:pPr>
      <w:r w:rsidRPr="00BB1AFA">
        <w:t xml:space="preserve">Osoby prowadzące zajęcia: dr hab. Dorota Derewiaka oraz mgr inż. Iwona </w:t>
      </w:r>
      <w:proofErr w:type="spellStart"/>
      <w:r w:rsidRPr="00BB1AFA">
        <w:t>Wenio</w:t>
      </w:r>
      <w:proofErr w:type="spellEnd"/>
      <w:r w:rsidRPr="00BB1AFA">
        <w:t>.</w:t>
      </w:r>
      <w:bookmarkStart w:id="0" w:name="_GoBack"/>
      <w:bookmarkEnd w:id="0"/>
    </w:p>
    <w:p w:rsidR="00BB1AFA" w:rsidRDefault="00BB1AFA" w:rsidP="00BB1AFA">
      <w:pPr>
        <w:pStyle w:val="Akapitzlist"/>
        <w:spacing w:line="360" w:lineRule="auto"/>
        <w:ind w:left="0"/>
        <w:rPr>
          <w:b/>
        </w:rPr>
      </w:pPr>
    </w:p>
    <w:p w:rsidR="00BB1AFA" w:rsidRDefault="00BB1AFA" w:rsidP="00BB1AFA">
      <w:pPr>
        <w:pStyle w:val="Akapitzlist"/>
        <w:spacing w:line="360" w:lineRule="auto"/>
        <w:ind w:left="2124" w:firstLine="708"/>
        <w:rPr>
          <w:b/>
        </w:rPr>
      </w:pPr>
      <w:r>
        <w:rPr>
          <w:b/>
        </w:rPr>
        <w:t xml:space="preserve">Regulamin ćwiczeń z przedmiotu </w:t>
      </w:r>
    </w:p>
    <w:p w:rsidR="00BB1AFA" w:rsidRPr="00BB1AFA" w:rsidRDefault="00BB1AFA" w:rsidP="00BB1AFA">
      <w:pPr>
        <w:pStyle w:val="Akapitzlist"/>
        <w:spacing w:line="360" w:lineRule="auto"/>
        <w:ind w:left="0"/>
        <w:jc w:val="center"/>
        <w:rPr>
          <w:b/>
          <w:sz w:val="22"/>
          <w:szCs w:val="22"/>
        </w:rPr>
      </w:pPr>
      <w:r w:rsidRPr="00BB1AFA">
        <w:rPr>
          <w:b/>
          <w:sz w:val="22"/>
          <w:szCs w:val="22"/>
        </w:rPr>
        <w:t xml:space="preserve">„Współczesne trendy w analityce” </w:t>
      </w:r>
    </w:p>
    <w:p w:rsidR="00BB1AFA" w:rsidRPr="00BB1AFA" w:rsidRDefault="00BB1AFA" w:rsidP="00BB1AFA">
      <w:pPr>
        <w:pStyle w:val="Akapitzlist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sz w:val="22"/>
          <w:szCs w:val="22"/>
        </w:rPr>
      </w:pPr>
      <w:r w:rsidRPr="00BB1AFA">
        <w:rPr>
          <w:sz w:val="22"/>
          <w:szCs w:val="22"/>
        </w:rPr>
        <w:t xml:space="preserve">Ćwiczenia pozwalają na osiągnięcie efektów uczenia się: </w:t>
      </w:r>
    </w:p>
    <w:p w:rsidR="00BB1AFA" w:rsidRPr="00BB1AFA" w:rsidRDefault="00BB1AFA" w:rsidP="00BB1AFA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</w:rPr>
      </w:pPr>
      <w:r w:rsidRPr="00BB1AFA">
        <w:rPr>
          <w:b/>
          <w:sz w:val="22"/>
          <w:szCs w:val="22"/>
        </w:rPr>
        <w:t>U1</w:t>
      </w:r>
      <w:r w:rsidRPr="00BB1AFA">
        <w:rPr>
          <w:sz w:val="22"/>
          <w:szCs w:val="22"/>
        </w:rPr>
        <w:t xml:space="preserve"> – </w:t>
      </w:r>
      <w:r w:rsidRPr="00BB1AFA">
        <w:rPr>
          <w:sz w:val="22"/>
          <w:szCs w:val="22"/>
          <w:shd w:val="clear" w:color="auto" w:fill="FAF9F8"/>
        </w:rPr>
        <w:t>dobiera odpowiednie metody analityczne żywności w celu  oznaczania  wybranych składników żywności</w:t>
      </w:r>
      <w:r w:rsidRPr="00BB1AFA">
        <w:rPr>
          <w:b/>
          <w:sz w:val="22"/>
          <w:szCs w:val="22"/>
        </w:rPr>
        <w:t xml:space="preserve"> </w:t>
      </w:r>
      <w:r w:rsidRPr="00BB1AFA">
        <w:rPr>
          <w:sz w:val="22"/>
          <w:szCs w:val="22"/>
        </w:rPr>
        <w:t>weryfikowany przez sprawozdanie</w:t>
      </w:r>
      <w:r w:rsidRPr="00BB1AFA">
        <w:rPr>
          <w:b/>
          <w:sz w:val="22"/>
          <w:szCs w:val="22"/>
        </w:rPr>
        <w:t xml:space="preserve"> </w:t>
      </w:r>
    </w:p>
    <w:p w:rsidR="00BB1AFA" w:rsidRPr="00BB1AFA" w:rsidRDefault="00BB1AFA" w:rsidP="00BB1AFA">
      <w:pPr>
        <w:shd w:val="clear" w:color="auto" w:fill="FFFFFF" w:themeFill="background1"/>
        <w:spacing w:line="360" w:lineRule="auto"/>
        <w:jc w:val="both"/>
        <w:rPr>
          <w:sz w:val="22"/>
          <w:szCs w:val="22"/>
        </w:rPr>
      </w:pPr>
      <w:r w:rsidRPr="00BB1AFA">
        <w:rPr>
          <w:b/>
          <w:sz w:val="22"/>
          <w:szCs w:val="22"/>
        </w:rPr>
        <w:t>K1</w:t>
      </w:r>
      <w:r w:rsidRPr="00BB1AFA">
        <w:rPr>
          <w:sz w:val="22"/>
          <w:szCs w:val="22"/>
        </w:rPr>
        <w:t xml:space="preserve"> –</w:t>
      </w:r>
      <w:r w:rsidRPr="00BB1AFA">
        <w:rPr>
          <w:sz w:val="22"/>
          <w:szCs w:val="22"/>
          <w:shd w:val="clear" w:color="auto" w:fill="FAF9F8"/>
        </w:rPr>
        <w:t xml:space="preserve"> projektuje w grupie zastosowanie metody analitycznej wykorzystywanej do oznaczenie wybranych składników żywności</w:t>
      </w:r>
      <w:r w:rsidRPr="00BB1AFA">
        <w:rPr>
          <w:sz w:val="22"/>
          <w:szCs w:val="22"/>
        </w:rPr>
        <w:t xml:space="preserve"> weryfikowany przez prezentację ustną projektu</w:t>
      </w:r>
    </w:p>
    <w:p w:rsidR="00BB1AFA" w:rsidRPr="00BB1AFA" w:rsidRDefault="00BB1AFA" w:rsidP="00BB1AFA">
      <w:pPr>
        <w:spacing w:line="360" w:lineRule="auto"/>
        <w:ind w:firstLine="567"/>
        <w:jc w:val="both"/>
        <w:rPr>
          <w:sz w:val="22"/>
          <w:szCs w:val="22"/>
        </w:rPr>
      </w:pPr>
      <w:r w:rsidRPr="00BB1AFA">
        <w:rPr>
          <w:sz w:val="22"/>
          <w:szCs w:val="22"/>
        </w:rPr>
        <w:t>Efekty uczenia się będą weryfikowany poprzez:</w:t>
      </w:r>
    </w:p>
    <w:p w:rsidR="00BB1AFA" w:rsidRDefault="00BB1AFA" w:rsidP="00BB1AFA">
      <w:pPr>
        <w:spacing w:line="360" w:lineRule="auto"/>
        <w:contextualSpacing/>
        <w:jc w:val="both"/>
        <w:rPr>
          <w:sz w:val="22"/>
          <w:szCs w:val="22"/>
        </w:rPr>
      </w:pPr>
      <w:r w:rsidRPr="00BB1AFA">
        <w:rPr>
          <w:b/>
          <w:sz w:val="22"/>
          <w:szCs w:val="22"/>
        </w:rPr>
        <w:t>Sprawozdanie</w:t>
      </w:r>
      <w:r w:rsidRPr="00BB1AFA">
        <w:rPr>
          <w:sz w:val="22"/>
          <w:szCs w:val="22"/>
        </w:rPr>
        <w:t xml:space="preserve"> wykonywane jest najczęściej w parach i oddawane jest w trakcie pierwszych ćwiczeniach. Sprawozdanie powinno obejmować przekazanie prowadzącemu trzech artykułów naukowych (2 metodyczne + 1 przeglądowy) dotyczących zagadnień efektu </w:t>
      </w:r>
      <w:r w:rsidRPr="00BB1AFA">
        <w:rPr>
          <w:b/>
          <w:sz w:val="22"/>
          <w:szCs w:val="22"/>
        </w:rPr>
        <w:t xml:space="preserve">U1. </w:t>
      </w:r>
      <w:r w:rsidRPr="00BB1AFA">
        <w:rPr>
          <w:sz w:val="22"/>
          <w:szCs w:val="22"/>
        </w:rPr>
        <w:t xml:space="preserve">W trakcie pierwszych ćwiczeń prowadzący ćwiczenia ocenia czy ww. artykuły naukowe są odpowiednim materiałem do wykonania późniejszej prezentacji. Sprawozdanie weryfikuje </w:t>
      </w:r>
      <w:r w:rsidRPr="00BB1AFA">
        <w:rPr>
          <w:b/>
          <w:sz w:val="22"/>
          <w:szCs w:val="22"/>
        </w:rPr>
        <w:t>U1</w:t>
      </w:r>
      <w:r w:rsidRPr="00BB1AFA">
        <w:rPr>
          <w:sz w:val="22"/>
          <w:szCs w:val="22"/>
        </w:rPr>
        <w:t xml:space="preserve"> i można za nie otrzymać max 9 pkt</w:t>
      </w:r>
      <w:r>
        <w:rPr>
          <w:sz w:val="22"/>
          <w:szCs w:val="22"/>
        </w:rPr>
        <w:t xml:space="preserve">. </w:t>
      </w:r>
      <w:r w:rsidRPr="00BB1AFA">
        <w:rPr>
          <w:sz w:val="22"/>
          <w:szCs w:val="22"/>
        </w:rPr>
        <w:t xml:space="preserve">Nie oddanie sprawozdania w terminie będzie ocenione na 0 pkt. czyli automatycznie efekt </w:t>
      </w:r>
      <w:r w:rsidRPr="00BB1AFA">
        <w:rPr>
          <w:b/>
          <w:sz w:val="22"/>
          <w:szCs w:val="22"/>
        </w:rPr>
        <w:t xml:space="preserve">U1 </w:t>
      </w:r>
      <w:r w:rsidRPr="00BB1AFA">
        <w:rPr>
          <w:sz w:val="22"/>
          <w:szCs w:val="22"/>
        </w:rPr>
        <w:t xml:space="preserve">będzie nie zaliczony. Sprawozdanie musi zostać przekazane przez każdego studenta w aplikacji </w:t>
      </w:r>
      <w:proofErr w:type="spellStart"/>
      <w:r w:rsidRPr="00BB1AFA">
        <w:rPr>
          <w:sz w:val="22"/>
          <w:szCs w:val="22"/>
        </w:rPr>
        <w:t>teams</w:t>
      </w:r>
      <w:proofErr w:type="spellEnd"/>
      <w:r>
        <w:rPr>
          <w:sz w:val="22"/>
          <w:szCs w:val="22"/>
        </w:rPr>
        <w:t>.</w:t>
      </w:r>
    </w:p>
    <w:p w:rsidR="00BB1AFA" w:rsidRPr="00BB1AFA" w:rsidRDefault="00BB1AFA" w:rsidP="00BB1AFA">
      <w:pPr>
        <w:spacing w:line="360" w:lineRule="auto"/>
        <w:contextualSpacing/>
        <w:jc w:val="both"/>
        <w:rPr>
          <w:sz w:val="22"/>
          <w:szCs w:val="22"/>
        </w:rPr>
      </w:pPr>
      <w:r w:rsidRPr="00BB1AFA">
        <w:rPr>
          <w:b/>
          <w:sz w:val="22"/>
          <w:szCs w:val="22"/>
        </w:rPr>
        <w:t>Prezentacja ustna wygłoszona</w:t>
      </w:r>
      <w:r w:rsidRPr="00BB1AFA">
        <w:rPr>
          <w:sz w:val="22"/>
          <w:szCs w:val="22"/>
        </w:rPr>
        <w:t xml:space="preserve"> na drugim ćwiczeniu (weryfikowany efekt </w:t>
      </w:r>
      <w:r w:rsidRPr="00BB1AFA">
        <w:rPr>
          <w:b/>
          <w:sz w:val="22"/>
          <w:szCs w:val="22"/>
        </w:rPr>
        <w:t>K1</w:t>
      </w:r>
      <w:r w:rsidRPr="00BB1AFA">
        <w:rPr>
          <w:sz w:val="22"/>
          <w:szCs w:val="22"/>
        </w:rPr>
        <w:t xml:space="preserve"> – 9 pkt.) wygaszana przez jedną osobę powinna trwać 10 minut, a przez dwie osoby 15 minut, każda z osób przygotowujących prezentację w parze ma obowiązek ją wygłosić. </w:t>
      </w:r>
      <w:r w:rsidRPr="00BB1AFA">
        <w:rPr>
          <w:b/>
          <w:sz w:val="22"/>
          <w:szCs w:val="22"/>
          <w:u w:val="single"/>
        </w:rPr>
        <w:t>Obecność na tych zajęciach jest obowiązkowa</w:t>
      </w:r>
      <w:r w:rsidRPr="00BB1AFA">
        <w:rPr>
          <w:b/>
          <w:sz w:val="22"/>
          <w:szCs w:val="22"/>
        </w:rPr>
        <w:t xml:space="preserve">! </w:t>
      </w:r>
      <w:r w:rsidRPr="00BB1AFA">
        <w:rPr>
          <w:sz w:val="22"/>
          <w:szCs w:val="22"/>
        </w:rPr>
        <w:t xml:space="preserve">Prezentacje muszą zostać przekazane przez każdego studenta w aplikacji </w:t>
      </w:r>
      <w:proofErr w:type="spellStart"/>
      <w:r w:rsidRPr="00BB1AFA">
        <w:rPr>
          <w:sz w:val="22"/>
          <w:szCs w:val="22"/>
        </w:rPr>
        <w:t>teams</w:t>
      </w:r>
      <w:proofErr w:type="spellEnd"/>
      <w:r>
        <w:rPr>
          <w:sz w:val="22"/>
          <w:szCs w:val="22"/>
        </w:rPr>
        <w:t>.</w:t>
      </w:r>
      <w:r w:rsidRPr="00BB1AFA">
        <w:rPr>
          <w:sz w:val="22"/>
          <w:szCs w:val="22"/>
        </w:rPr>
        <w:t xml:space="preserve"> </w:t>
      </w:r>
    </w:p>
    <w:p w:rsidR="00BB1AFA" w:rsidRPr="00BB1AFA" w:rsidRDefault="00BB1AFA" w:rsidP="00BB1AFA">
      <w:pPr>
        <w:spacing w:line="360" w:lineRule="auto"/>
        <w:contextualSpacing/>
        <w:jc w:val="both"/>
        <w:rPr>
          <w:sz w:val="22"/>
          <w:szCs w:val="22"/>
        </w:rPr>
      </w:pPr>
      <w:r w:rsidRPr="00BB1AFA">
        <w:rPr>
          <w:sz w:val="22"/>
          <w:szCs w:val="22"/>
        </w:rPr>
        <w:t>Ze względu na fakt, że ilość ćwiczeń wynosi 2 to student nie ma prawa do nieobecności na żadnych z ćwiczeń. Każdy z efektów uczenia się opisanych wyżej musi zostać zaliczony przez studenta na co najmniej 51%.</w:t>
      </w:r>
    </w:p>
    <w:p w:rsidR="00BB1AFA" w:rsidRPr="00BB1AFA" w:rsidRDefault="00BB1AFA" w:rsidP="00BB1AFA">
      <w:pPr>
        <w:spacing w:line="360" w:lineRule="auto"/>
        <w:jc w:val="both"/>
        <w:rPr>
          <w:sz w:val="22"/>
          <w:szCs w:val="22"/>
          <w:u w:val="single"/>
        </w:rPr>
      </w:pPr>
      <w:r w:rsidRPr="00BB1AFA">
        <w:rPr>
          <w:sz w:val="22"/>
          <w:szCs w:val="22"/>
          <w:u w:val="single"/>
        </w:rPr>
        <w:t>Warunkiem zaliczenia przedmiotu jest :</w:t>
      </w:r>
    </w:p>
    <w:p w:rsidR="00BB1AFA" w:rsidRPr="00BB1AFA" w:rsidRDefault="00BB1AFA" w:rsidP="00BB1AF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BB1AFA">
        <w:rPr>
          <w:sz w:val="22"/>
          <w:szCs w:val="22"/>
        </w:rPr>
        <w:t>zaliczenie ćwiczeń zgodnie z punktem 1 regulaminu ćwiczeń</w:t>
      </w:r>
    </w:p>
    <w:p w:rsidR="00BB1AFA" w:rsidRPr="00BB1AFA" w:rsidRDefault="00BB1AFA" w:rsidP="00BB1AFA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BB1AFA">
        <w:rPr>
          <w:sz w:val="22"/>
          <w:szCs w:val="22"/>
        </w:rPr>
        <w:t xml:space="preserve">Końcowa ocena z przedmiotu będzie obliczana według następującego wzoru: </w:t>
      </w:r>
    </w:p>
    <w:p w:rsidR="00BB1AFA" w:rsidRPr="00BB1AFA" w:rsidRDefault="00BB1AFA" w:rsidP="00BB1AFA">
      <w:pPr>
        <w:spacing w:line="360" w:lineRule="auto"/>
        <w:jc w:val="center"/>
        <w:rPr>
          <w:b/>
          <w:sz w:val="22"/>
          <w:szCs w:val="22"/>
        </w:rPr>
      </w:pPr>
      <w:r w:rsidRPr="00BB1AFA">
        <w:rPr>
          <w:b/>
          <w:sz w:val="22"/>
          <w:szCs w:val="22"/>
        </w:rPr>
        <w:t>0,7 x W1 (efekt wykładowy) + 0,1 x U1+ 0,2 x K1 = Ocena końcowa</w:t>
      </w:r>
    </w:p>
    <w:p w:rsidR="00BB1AFA" w:rsidRPr="00BB1AFA" w:rsidRDefault="00BB1AFA" w:rsidP="00BB1AFA">
      <w:pPr>
        <w:ind w:left="4956"/>
        <w:rPr>
          <w:b/>
          <w:sz w:val="22"/>
          <w:szCs w:val="22"/>
        </w:rPr>
      </w:pPr>
      <w:r w:rsidRPr="00BB1AFA">
        <w:rPr>
          <w:b/>
          <w:sz w:val="22"/>
          <w:szCs w:val="22"/>
        </w:rPr>
        <w:t>Koordynator przedmiotu</w:t>
      </w:r>
    </w:p>
    <w:p w:rsidR="00BB1AFA" w:rsidRPr="00BB1AFA" w:rsidRDefault="00BB1AFA" w:rsidP="00BB1AFA">
      <w:pPr>
        <w:rPr>
          <w:b/>
          <w:sz w:val="22"/>
          <w:szCs w:val="22"/>
        </w:rPr>
      </w:pPr>
    </w:p>
    <w:p w:rsidR="00AA0349" w:rsidRPr="00BB1AFA" w:rsidRDefault="00BB1AFA" w:rsidP="00BB1AFA">
      <w:pPr>
        <w:ind w:left="4956"/>
        <w:rPr>
          <w:b/>
          <w:sz w:val="22"/>
          <w:szCs w:val="22"/>
        </w:rPr>
      </w:pPr>
      <w:r w:rsidRPr="00BB1AFA">
        <w:rPr>
          <w:b/>
          <w:sz w:val="22"/>
          <w:szCs w:val="22"/>
        </w:rPr>
        <w:t>Dr hab. Dorota Derewiaka, prof. SGGW</w:t>
      </w:r>
    </w:p>
    <w:sectPr w:rsidR="00AA0349" w:rsidRPr="00BB1AFA" w:rsidSect="00BB1AFA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1D73"/>
    <w:multiLevelType w:val="hybridMultilevel"/>
    <w:tmpl w:val="D5C21B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807AD"/>
    <w:multiLevelType w:val="hybridMultilevel"/>
    <w:tmpl w:val="BC58314E"/>
    <w:lvl w:ilvl="0" w:tplc="591E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FA"/>
    <w:rsid w:val="003D47D2"/>
    <w:rsid w:val="00BB1AFA"/>
    <w:rsid w:val="00CA0045"/>
    <w:rsid w:val="00D82008"/>
    <w:rsid w:val="00F2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9D29"/>
  <w15:chartTrackingRefBased/>
  <w15:docId w15:val="{93E582EA-2A37-4571-BFF3-0B5F5DE7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1AFA"/>
    <w:pPr>
      <w:ind w:left="720"/>
      <w:contextualSpacing/>
    </w:pPr>
  </w:style>
  <w:style w:type="table" w:styleId="Tabela-Siatka">
    <w:name w:val="Table Grid"/>
    <w:basedOn w:val="Standardowy"/>
    <w:uiPriority w:val="59"/>
    <w:rsid w:val="00BB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Derewiaka</dc:creator>
  <cp:keywords/>
  <dc:description/>
  <cp:lastModifiedBy>Dorota Derewiaka</cp:lastModifiedBy>
  <cp:revision>3</cp:revision>
  <dcterms:created xsi:type="dcterms:W3CDTF">2024-02-13T11:20:00Z</dcterms:created>
  <dcterms:modified xsi:type="dcterms:W3CDTF">2024-02-13T11:55:00Z</dcterms:modified>
</cp:coreProperties>
</file>